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58"/>
        <w:gridCol w:w="4686"/>
      </w:tblGrid>
      <w:tr w:rsidR="00471453" w:rsidTr="00B04DA1">
        <w:trPr>
          <w:trHeight w:val="56"/>
        </w:trPr>
        <w:tc>
          <w:tcPr>
            <w:tcW w:w="4770" w:type="dxa"/>
            <w:shd w:val="clear" w:color="auto" w:fill="auto"/>
          </w:tcPr>
          <w:p w:rsidR="00471453" w:rsidRDefault="00D0782F" w:rsidP="00F75BB8">
            <w:pPr>
              <w:jc w:val="center"/>
            </w:pPr>
            <w:r>
              <w:t xml:space="preserve"> </w:t>
            </w:r>
          </w:p>
        </w:tc>
        <w:tc>
          <w:tcPr>
            <w:tcW w:w="4799" w:type="dxa"/>
            <w:shd w:val="clear" w:color="auto" w:fill="auto"/>
          </w:tcPr>
          <w:p w:rsidR="00471453" w:rsidRDefault="00471453" w:rsidP="00F75BB8"/>
        </w:tc>
      </w:tr>
    </w:tbl>
    <w:p w:rsidR="00262002" w:rsidRPr="00A86CBE" w:rsidRDefault="00262002" w:rsidP="00262002">
      <w:pPr>
        <w:spacing w:line="276" w:lineRule="auto"/>
        <w:jc w:val="center"/>
        <w:rPr>
          <w:b/>
          <w:sz w:val="27"/>
          <w:szCs w:val="27"/>
        </w:rPr>
      </w:pPr>
      <w:r w:rsidRPr="00A86CBE">
        <w:rPr>
          <w:b/>
          <w:sz w:val="27"/>
          <w:szCs w:val="27"/>
        </w:rPr>
        <w:t>ПОЯСНИТЕЛЬНАЯ ЗАПИСКА</w:t>
      </w:r>
    </w:p>
    <w:p w:rsidR="00991F06" w:rsidRPr="00A86CBE" w:rsidRDefault="00262002" w:rsidP="00A703D3">
      <w:pPr>
        <w:jc w:val="center"/>
        <w:rPr>
          <w:b/>
          <w:sz w:val="27"/>
          <w:szCs w:val="27"/>
        </w:rPr>
      </w:pPr>
      <w:r w:rsidRPr="00A86CBE">
        <w:rPr>
          <w:b/>
          <w:sz w:val="27"/>
          <w:szCs w:val="27"/>
        </w:rPr>
        <w:t xml:space="preserve">к проекту постановления </w:t>
      </w:r>
      <w:r w:rsidR="004E4E9E">
        <w:rPr>
          <w:b/>
          <w:sz w:val="27"/>
          <w:szCs w:val="27"/>
        </w:rPr>
        <w:t>П</w:t>
      </w:r>
      <w:r w:rsidRPr="00A86CBE">
        <w:rPr>
          <w:b/>
          <w:sz w:val="27"/>
          <w:szCs w:val="27"/>
        </w:rPr>
        <w:t>равительства</w:t>
      </w:r>
      <w:r w:rsidR="00991F06" w:rsidRPr="00A86CBE">
        <w:rPr>
          <w:b/>
          <w:sz w:val="27"/>
          <w:szCs w:val="27"/>
        </w:rPr>
        <w:t xml:space="preserve"> </w:t>
      </w:r>
      <w:r w:rsidRPr="00A86CBE">
        <w:rPr>
          <w:b/>
          <w:sz w:val="27"/>
          <w:szCs w:val="27"/>
        </w:rPr>
        <w:t xml:space="preserve">Воронежской области </w:t>
      </w:r>
    </w:p>
    <w:p w:rsidR="007D0947" w:rsidRPr="00A86CBE" w:rsidRDefault="00262002" w:rsidP="007D0947">
      <w:pPr>
        <w:jc w:val="center"/>
        <w:rPr>
          <w:b/>
          <w:sz w:val="27"/>
          <w:szCs w:val="27"/>
        </w:rPr>
      </w:pPr>
      <w:r w:rsidRPr="00A86CBE">
        <w:rPr>
          <w:b/>
          <w:sz w:val="27"/>
          <w:szCs w:val="27"/>
        </w:rPr>
        <w:t>«Об установлении публичного</w:t>
      </w:r>
      <w:r w:rsidR="00991F06" w:rsidRPr="00A86CBE">
        <w:rPr>
          <w:b/>
          <w:sz w:val="27"/>
          <w:szCs w:val="27"/>
        </w:rPr>
        <w:t xml:space="preserve"> </w:t>
      </w:r>
      <w:r w:rsidRPr="00A86CBE">
        <w:rPr>
          <w:b/>
          <w:sz w:val="27"/>
          <w:szCs w:val="27"/>
        </w:rPr>
        <w:t>сервитута</w:t>
      </w:r>
      <w:r w:rsidR="007D0947" w:rsidRPr="00A86CBE">
        <w:rPr>
          <w:b/>
          <w:sz w:val="27"/>
          <w:szCs w:val="27"/>
        </w:rPr>
        <w:t>»</w:t>
      </w:r>
    </w:p>
    <w:p w:rsidR="000A40E0" w:rsidRDefault="000A40E0" w:rsidP="000A40E0">
      <w:pPr>
        <w:pStyle w:val="a5"/>
        <w:autoSpaceDE w:val="0"/>
        <w:autoSpaceDN w:val="0"/>
        <w:adjustRightInd w:val="0"/>
        <w:spacing w:line="336" w:lineRule="auto"/>
        <w:ind w:left="0"/>
        <w:jc w:val="both"/>
        <w:rPr>
          <w:sz w:val="27"/>
          <w:szCs w:val="27"/>
        </w:rPr>
      </w:pPr>
    </w:p>
    <w:p w:rsidR="006B2F06" w:rsidRPr="00DB0881" w:rsidRDefault="00561B0F" w:rsidP="0022212A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DB0881">
        <w:rPr>
          <w:sz w:val="28"/>
          <w:szCs w:val="28"/>
        </w:rPr>
        <w:t xml:space="preserve">Проект постановления </w:t>
      </w:r>
      <w:r w:rsidR="006B2F06" w:rsidRPr="00DB0881">
        <w:rPr>
          <w:sz w:val="28"/>
          <w:szCs w:val="28"/>
        </w:rPr>
        <w:t>П</w:t>
      </w:r>
      <w:r w:rsidRPr="00DB0881">
        <w:rPr>
          <w:sz w:val="28"/>
          <w:szCs w:val="28"/>
        </w:rPr>
        <w:t xml:space="preserve">равительства Воронежской области </w:t>
      </w:r>
      <w:r w:rsidR="008436A2">
        <w:rPr>
          <w:sz w:val="28"/>
          <w:szCs w:val="28"/>
        </w:rPr>
        <w:t xml:space="preserve">                            </w:t>
      </w:r>
      <w:r w:rsidRPr="00DB0881">
        <w:rPr>
          <w:sz w:val="28"/>
          <w:szCs w:val="28"/>
        </w:rPr>
        <w:t>«Об установлении публичного сервитута» подготовлен н</w:t>
      </w:r>
      <w:r w:rsidR="0044465C" w:rsidRPr="00DB0881">
        <w:rPr>
          <w:sz w:val="28"/>
          <w:szCs w:val="28"/>
        </w:rPr>
        <w:t xml:space="preserve">а основании ходатайства </w:t>
      </w:r>
      <w:r w:rsidR="006B2F06" w:rsidRPr="00DB0881">
        <w:rPr>
          <w:sz w:val="28"/>
          <w:szCs w:val="28"/>
        </w:rPr>
        <w:t>публичного акционерного общества «</w:t>
      </w:r>
      <w:r w:rsidR="00B40116">
        <w:rPr>
          <w:sz w:val="28"/>
          <w:szCs w:val="28"/>
        </w:rPr>
        <w:t>Газпром</w:t>
      </w:r>
      <w:r w:rsidR="006B2F06" w:rsidRPr="00DB0881">
        <w:rPr>
          <w:sz w:val="28"/>
          <w:szCs w:val="28"/>
        </w:rPr>
        <w:t xml:space="preserve">» </w:t>
      </w:r>
      <w:r w:rsidR="00B40116">
        <w:rPr>
          <w:sz w:val="28"/>
          <w:szCs w:val="28"/>
        </w:rPr>
        <w:t>о</w:t>
      </w:r>
      <w:r w:rsidR="00D67B44" w:rsidRPr="00DB0881">
        <w:rPr>
          <w:sz w:val="28"/>
          <w:szCs w:val="28"/>
        </w:rPr>
        <w:t xml:space="preserve">т </w:t>
      </w:r>
      <w:r w:rsidR="00B40116">
        <w:rPr>
          <w:sz w:val="28"/>
          <w:szCs w:val="28"/>
        </w:rPr>
        <w:t>25</w:t>
      </w:r>
      <w:r w:rsidRPr="00DB0881">
        <w:rPr>
          <w:sz w:val="28"/>
          <w:szCs w:val="28"/>
        </w:rPr>
        <w:t>.</w:t>
      </w:r>
      <w:r w:rsidR="00D67B44" w:rsidRPr="00DB0881">
        <w:rPr>
          <w:sz w:val="28"/>
          <w:szCs w:val="28"/>
        </w:rPr>
        <w:t>0</w:t>
      </w:r>
      <w:r w:rsidR="00B40116">
        <w:rPr>
          <w:sz w:val="28"/>
          <w:szCs w:val="28"/>
        </w:rPr>
        <w:t>3</w:t>
      </w:r>
      <w:r w:rsidR="00D67B44" w:rsidRPr="00DB0881">
        <w:rPr>
          <w:sz w:val="28"/>
          <w:szCs w:val="28"/>
        </w:rPr>
        <w:t>.202</w:t>
      </w:r>
      <w:r w:rsidR="00B40116">
        <w:rPr>
          <w:sz w:val="28"/>
          <w:szCs w:val="28"/>
        </w:rPr>
        <w:t>4</w:t>
      </w:r>
      <w:r w:rsidR="006878B5" w:rsidRPr="00DB0881">
        <w:rPr>
          <w:sz w:val="28"/>
          <w:szCs w:val="28"/>
        </w:rPr>
        <w:t xml:space="preserve"> </w:t>
      </w:r>
      <w:r w:rsidR="00254BA4" w:rsidRPr="00DB0881">
        <w:rPr>
          <w:sz w:val="28"/>
          <w:szCs w:val="28"/>
        </w:rPr>
        <w:t xml:space="preserve"> об у</w:t>
      </w:r>
      <w:r w:rsidR="00254BA4" w:rsidRPr="00DB0881">
        <w:rPr>
          <w:rFonts w:eastAsiaTheme="minorHAnsi"/>
          <w:sz w:val="28"/>
          <w:szCs w:val="28"/>
          <w:lang w:eastAsia="en-US"/>
        </w:rPr>
        <w:t xml:space="preserve">становлении публичного сервитута </w:t>
      </w:r>
      <w:r w:rsidR="00B40116" w:rsidRPr="007F4FAD">
        <w:rPr>
          <w:rFonts w:eastAsiaTheme="minorHAnsi"/>
          <w:sz w:val="28"/>
          <w:szCs w:val="28"/>
          <w:lang w:eastAsia="en-US"/>
        </w:rPr>
        <w:t xml:space="preserve">в целях </w:t>
      </w:r>
      <w:r w:rsidR="00B40116">
        <w:rPr>
          <w:rFonts w:eastAsiaTheme="minorHAnsi"/>
          <w:sz w:val="28"/>
          <w:szCs w:val="28"/>
          <w:lang w:eastAsia="en-US"/>
        </w:rPr>
        <w:t xml:space="preserve">реконструкции и эксплуатации линейного объекта системы газоснабжения регионального значения «Реконструкция ГРС Воронеж-2А. Этап 2. Газораспределительные сети Воронеж – 2А» </w:t>
      </w:r>
      <w:r w:rsidR="000B3B37">
        <w:rPr>
          <w:rFonts w:eastAsiaTheme="minorHAnsi"/>
          <w:sz w:val="28"/>
          <w:szCs w:val="28"/>
          <w:lang w:eastAsia="en-US"/>
        </w:rPr>
        <w:t xml:space="preserve">в соответствии с  </w:t>
      </w:r>
      <w:r w:rsidR="00B40116">
        <w:rPr>
          <w:sz w:val="28"/>
          <w:szCs w:val="28"/>
        </w:rPr>
        <w:t>постановлению Правительства Воронежской области 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2022-2031 годы», постановлением Правительства Воронежской области от 05.03.2009 № 158 «</w:t>
      </w:r>
      <w:r w:rsidR="00B40116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B40116">
        <w:rPr>
          <w:sz w:val="28"/>
          <w:szCs w:val="28"/>
        </w:rPr>
        <w:t>, постановлением Правительства Воронежской области «О</w:t>
      </w:r>
      <w:r w:rsidR="00B40116" w:rsidRPr="00BB2D15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</w:t>
      </w:r>
      <w:r w:rsidR="00B40116">
        <w:rPr>
          <w:rFonts w:eastAsiaTheme="minorHAnsi"/>
          <w:sz w:val="28"/>
          <w:szCs w:val="28"/>
          <w:lang w:eastAsia="en-US"/>
        </w:rPr>
        <w:t>П</w:t>
      </w:r>
      <w:r w:rsidR="00B40116" w:rsidRPr="00BB2D15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="00B40116">
        <w:rPr>
          <w:rFonts w:eastAsiaTheme="minorHAnsi"/>
          <w:sz w:val="28"/>
          <w:szCs w:val="28"/>
          <w:lang w:eastAsia="en-US"/>
        </w:rPr>
        <w:t>В</w:t>
      </w:r>
      <w:r w:rsidR="00B40116" w:rsidRPr="00BB2D15">
        <w:rPr>
          <w:rFonts w:eastAsiaTheme="minorHAnsi"/>
          <w:sz w:val="28"/>
          <w:szCs w:val="28"/>
          <w:lang w:eastAsia="en-US"/>
        </w:rPr>
        <w:t>ор</w:t>
      </w:r>
      <w:r w:rsidR="00B40116">
        <w:rPr>
          <w:rFonts w:eastAsiaTheme="minorHAnsi"/>
          <w:sz w:val="28"/>
          <w:szCs w:val="28"/>
          <w:lang w:eastAsia="en-US"/>
        </w:rPr>
        <w:t>онежской области от 05.03.2009 №</w:t>
      </w:r>
      <w:r w:rsidR="00B40116" w:rsidRPr="00BB2D15">
        <w:rPr>
          <w:rFonts w:eastAsiaTheme="minorHAnsi"/>
          <w:sz w:val="28"/>
          <w:szCs w:val="28"/>
          <w:lang w:eastAsia="en-US"/>
        </w:rPr>
        <w:t xml:space="preserve"> 158</w:t>
      </w:r>
      <w:r w:rsidR="00B40116">
        <w:rPr>
          <w:rFonts w:eastAsiaTheme="minorHAnsi"/>
          <w:sz w:val="28"/>
          <w:szCs w:val="28"/>
          <w:lang w:eastAsia="en-US"/>
        </w:rPr>
        <w:t xml:space="preserve">» </w:t>
      </w:r>
      <w:r w:rsidR="000B3B37" w:rsidRPr="007F4FAD">
        <w:rPr>
          <w:sz w:val="28"/>
          <w:szCs w:val="28"/>
        </w:rPr>
        <w:t>рассмотрев ходатайство публичного акционерного общества «</w:t>
      </w:r>
      <w:r w:rsidR="00B40116">
        <w:rPr>
          <w:sz w:val="28"/>
          <w:szCs w:val="28"/>
        </w:rPr>
        <w:t>Газпром</w:t>
      </w:r>
      <w:r w:rsidR="000B3B37" w:rsidRPr="007F4FAD">
        <w:rPr>
          <w:sz w:val="28"/>
          <w:szCs w:val="28"/>
        </w:rPr>
        <w:t>»</w:t>
      </w:r>
      <w:r w:rsidR="00B40116">
        <w:rPr>
          <w:rFonts w:eastAsiaTheme="minorHAnsi"/>
          <w:sz w:val="28"/>
          <w:szCs w:val="28"/>
          <w:lang w:eastAsia="en-US"/>
        </w:rPr>
        <w:t xml:space="preserve"> </w:t>
      </w:r>
      <w:r w:rsidR="00254BA4" w:rsidRPr="00DB0881">
        <w:rPr>
          <w:rFonts w:eastAsiaTheme="minorHAnsi"/>
          <w:sz w:val="28"/>
          <w:szCs w:val="28"/>
          <w:lang w:eastAsia="en-US"/>
        </w:rPr>
        <w:t>в отношении</w:t>
      </w:r>
      <w:r w:rsidR="006B2F06" w:rsidRPr="00DB0881">
        <w:rPr>
          <w:rFonts w:eastAsiaTheme="minorHAnsi"/>
          <w:sz w:val="28"/>
          <w:szCs w:val="28"/>
          <w:lang w:eastAsia="en-US"/>
        </w:rPr>
        <w:t>:</w:t>
      </w:r>
    </w:p>
    <w:p w:rsidR="00BC1085" w:rsidRPr="007F4FAD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F4FAD">
        <w:rPr>
          <w:sz w:val="28"/>
          <w:szCs w:val="28"/>
        </w:rPr>
        <w:t xml:space="preserve">части земельного участка с кадастровым </w:t>
      </w:r>
      <w:proofErr w:type="gramStart"/>
      <w:r w:rsidRPr="007F4FAD">
        <w:rPr>
          <w:sz w:val="28"/>
          <w:szCs w:val="28"/>
        </w:rPr>
        <w:t>номером 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5500008</w:t>
      </w:r>
      <w:proofErr w:type="gramEnd"/>
      <w:r w:rsidRPr="007F4FAD">
        <w:rPr>
          <w:sz w:val="28"/>
          <w:szCs w:val="28"/>
        </w:rPr>
        <w:t xml:space="preserve">:4, </w:t>
      </w:r>
      <w:r>
        <w:rPr>
          <w:sz w:val="28"/>
          <w:szCs w:val="28"/>
        </w:rPr>
        <w:t>местоположение</w:t>
      </w:r>
      <w:r w:rsidRPr="007F4FAD">
        <w:rPr>
          <w:sz w:val="28"/>
          <w:szCs w:val="28"/>
        </w:rPr>
        <w:t>:  Воронежская область,</w:t>
      </w:r>
      <w:r>
        <w:rPr>
          <w:sz w:val="28"/>
          <w:szCs w:val="28"/>
        </w:rPr>
        <w:t xml:space="preserve">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северо-западная часть кадастрового квартала 36:16:5500008</w:t>
      </w:r>
      <w:r w:rsidRPr="007F4FAD">
        <w:rPr>
          <w:sz w:val="28"/>
          <w:szCs w:val="28"/>
        </w:rPr>
        <w:t>;</w:t>
      </w:r>
    </w:p>
    <w:p w:rsidR="00BC1085" w:rsidRPr="007F4FAD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5500008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7F4FAD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Pr="007F4FAD">
        <w:rPr>
          <w:sz w:val="28"/>
          <w:szCs w:val="28"/>
        </w:rPr>
        <w:t>: Воронежская область,</w:t>
      </w:r>
      <w:r>
        <w:rPr>
          <w:sz w:val="28"/>
          <w:szCs w:val="28"/>
        </w:rPr>
        <w:t xml:space="preserve">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центральная часть кадастрового квартала</w:t>
      </w:r>
      <w:r w:rsidRPr="007F4FAD">
        <w:rPr>
          <w:sz w:val="28"/>
          <w:szCs w:val="28"/>
        </w:rPr>
        <w:t xml:space="preserve"> </w:t>
      </w:r>
      <w:r>
        <w:rPr>
          <w:sz w:val="28"/>
          <w:szCs w:val="28"/>
        </w:rPr>
        <w:t>36:16:5500008</w:t>
      </w:r>
      <w:r w:rsidRPr="007F4FAD">
        <w:rPr>
          <w:sz w:val="28"/>
          <w:szCs w:val="28"/>
        </w:rPr>
        <w:t>;</w:t>
      </w:r>
    </w:p>
    <w:p w:rsidR="00BC1085" w:rsidRPr="007F4FAD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16:5500002:57, местоположение</w:t>
      </w:r>
      <w:r w:rsidRPr="007F4FAD">
        <w:rPr>
          <w:sz w:val="28"/>
          <w:szCs w:val="28"/>
        </w:rPr>
        <w:t xml:space="preserve">: Воронежская область,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юго-восточная часть кадастрового квартала 36:16:5500002</w:t>
      </w:r>
      <w:r w:rsidRPr="007F4FAD">
        <w:rPr>
          <w:sz w:val="28"/>
          <w:szCs w:val="28"/>
        </w:rPr>
        <w:t>;</w:t>
      </w:r>
    </w:p>
    <w:p w:rsidR="00BC1085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lastRenderedPageBreak/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5500002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56</w:t>
      </w:r>
      <w:r w:rsidRPr="007F4FAD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</w:t>
      </w:r>
      <w:r w:rsidRPr="007F4FAD">
        <w:rPr>
          <w:sz w:val="28"/>
          <w:szCs w:val="28"/>
        </w:rPr>
        <w:t>: 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юго-восточная часть кадастрового квартала 36:16:5500002</w:t>
      </w:r>
      <w:r w:rsidRPr="007F4FAD">
        <w:rPr>
          <w:sz w:val="28"/>
          <w:szCs w:val="28"/>
        </w:rPr>
        <w:t>;</w:t>
      </w:r>
    </w:p>
    <w:p w:rsidR="00BC1085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5500008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7F4FAD">
        <w:rPr>
          <w:sz w:val="28"/>
          <w:szCs w:val="28"/>
        </w:rPr>
        <w:t xml:space="preserve">, </w:t>
      </w:r>
      <w:r w:rsidRPr="007B6988">
        <w:rPr>
          <w:sz w:val="28"/>
          <w:szCs w:val="28"/>
        </w:rPr>
        <w:t>местоположение:</w:t>
      </w:r>
      <w:r w:rsidRPr="007F4FAD">
        <w:rPr>
          <w:sz w:val="28"/>
          <w:szCs w:val="28"/>
        </w:rPr>
        <w:t xml:space="preserve"> 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, северная </w:t>
      </w:r>
      <w:proofErr w:type="gramStart"/>
      <w:r>
        <w:rPr>
          <w:sz w:val="28"/>
          <w:szCs w:val="28"/>
        </w:rPr>
        <w:t>часть  кадастрового</w:t>
      </w:r>
      <w:proofErr w:type="gramEnd"/>
      <w:r>
        <w:rPr>
          <w:sz w:val="28"/>
          <w:szCs w:val="28"/>
        </w:rPr>
        <w:t xml:space="preserve"> квартала 36:16:5500008</w:t>
      </w:r>
      <w:r w:rsidRPr="007F4FAD">
        <w:rPr>
          <w:sz w:val="28"/>
          <w:szCs w:val="28"/>
        </w:rPr>
        <w:t>;</w:t>
      </w:r>
    </w:p>
    <w:p w:rsidR="00BC1085" w:rsidRPr="008F1C03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F1C03">
        <w:rPr>
          <w:sz w:val="28"/>
          <w:szCs w:val="28"/>
        </w:rPr>
        <w:t xml:space="preserve">- части земельного участка с кадастровым номером 36:16:5500002:53, местоположение: Воронежская область, р-н </w:t>
      </w:r>
      <w:proofErr w:type="spellStart"/>
      <w:r w:rsidRPr="008F1C03">
        <w:rPr>
          <w:sz w:val="28"/>
          <w:szCs w:val="28"/>
        </w:rPr>
        <w:t>Новоусманский</w:t>
      </w:r>
      <w:proofErr w:type="spellEnd"/>
      <w:r w:rsidRPr="008F1C03">
        <w:rPr>
          <w:sz w:val="28"/>
          <w:szCs w:val="28"/>
        </w:rPr>
        <w:t>, юго-восточная часть кадастрового квартала 36:16:5500002;</w:t>
      </w:r>
    </w:p>
    <w:p w:rsidR="00BC1085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5500002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52</w:t>
      </w:r>
      <w:r w:rsidRPr="007F4FAD">
        <w:rPr>
          <w:sz w:val="28"/>
          <w:szCs w:val="28"/>
        </w:rPr>
        <w:t xml:space="preserve">, </w:t>
      </w:r>
      <w:r w:rsidRPr="007B6988">
        <w:rPr>
          <w:sz w:val="28"/>
          <w:szCs w:val="28"/>
        </w:rPr>
        <w:t xml:space="preserve">местоположение: </w:t>
      </w:r>
      <w:r w:rsidRPr="007F4FAD">
        <w:rPr>
          <w:sz w:val="28"/>
          <w:szCs w:val="28"/>
        </w:rPr>
        <w:t>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юго-восточная часть кадастрового квартала 36:16:5500002</w:t>
      </w:r>
      <w:r w:rsidRPr="007F4FAD">
        <w:rPr>
          <w:sz w:val="28"/>
          <w:szCs w:val="28"/>
        </w:rPr>
        <w:t>;</w:t>
      </w:r>
    </w:p>
    <w:p w:rsidR="00BC1085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00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0000000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306</w:t>
      </w:r>
      <w:r w:rsidRPr="007F4FAD">
        <w:rPr>
          <w:sz w:val="28"/>
          <w:szCs w:val="28"/>
        </w:rPr>
        <w:t xml:space="preserve">, </w:t>
      </w:r>
      <w:r w:rsidRPr="00E33F0E">
        <w:rPr>
          <w:sz w:val="28"/>
          <w:szCs w:val="28"/>
        </w:rPr>
        <w:t>местоположение:</w:t>
      </w:r>
      <w:r w:rsidRPr="007F4FAD">
        <w:rPr>
          <w:sz w:val="28"/>
          <w:szCs w:val="28"/>
        </w:rPr>
        <w:t xml:space="preserve"> 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центральная часть кадастрового квартала 36:16:5500002</w:t>
      </w:r>
      <w:r w:rsidRPr="007F4FAD">
        <w:rPr>
          <w:sz w:val="28"/>
          <w:szCs w:val="28"/>
        </w:rPr>
        <w:t>;</w:t>
      </w:r>
    </w:p>
    <w:p w:rsidR="00BC1085" w:rsidRDefault="00BC1085" w:rsidP="00BC1085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0000000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4441</w:t>
      </w:r>
      <w:r w:rsidRPr="007F4FAD">
        <w:rPr>
          <w:sz w:val="28"/>
          <w:szCs w:val="28"/>
        </w:rPr>
        <w:t xml:space="preserve">, </w:t>
      </w:r>
      <w:r w:rsidRPr="007B6988">
        <w:rPr>
          <w:sz w:val="28"/>
          <w:szCs w:val="28"/>
        </w:rPr>
        <w:t xml:space="preserve">местоположение: </w:t>
      </w:r>
      <w:r w:rsidRPr="007F4FAD">
        <w:rPr>
          <w:sz w:val="28"/>
          <w:szCs w:val="28"/>
        </w:rPr>
        <w:t>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, Никольское сельское поселение, автодорога М «Дон» - п. 1-го отд. </w:t>
      </w:r>
      <w:proofErr w:type="spellStart"/>
      <w:r>
        <w:rPr>
          <w:sz w:val="28"/>
          <w:szCs w:val="28"/>
        </w:rPr>
        <w:t>свх</w:t>
      </w:r>
      <w:proofErr w:type="spellEnd"/>
      <w:r>
        <w:rPr>
          <w:sz w:val="28"/>
          <w:szCs w:val="28"/>
        </w:rPr>
        <w:t xml:space="preserve">. «Масловский»; </w:t>
      </w:r>
    </w:p>
    <w:p w:rsidR="00BC1085" w:rsidRPr="003A1D57" w:rsidRDefault="00BC1085" w:rsidP="00BC1085">
      <w:pPr>
        <w:spacing w:line="360" w:lineRule="auto"/>
        <w:ind w:firstLine="851"/>
        <w:jc w:val="both"/>
        <w:rPr>
          <w:sz w:val="28"/>
          <w:szCs w:val="28"/>
        </w:rPr>
      </w:pPr>
      <w:r w:rsidRPr="003A1D57">
        <w:rPr>
          <w:sz w:val="28"/>
          <w:szCs w:val="28"/>
        </w:rPr>
        <w:t xml:space="preserve">- части земельного участка, местоположение: Воронежская </w:t>
      </w:r>
      <w:proofErr w:type="gramStart"/>
      <w:r w:rsidRPr="003A1D57">
        <w:rPr>
          <w:sz w:val="28"/>
          <w:szCs w:val="28"/>
        </w:rPr>
        <w:t xml:space="preserve">область,   </w:t>
      </w:r>
      <w:proofErr w:type="gramEnd"/>
      <w:r w:rsidRPr="003A1D57">
        <w:rPr>
          <w:sz w:val="28"/>
          <w:szCs w:val="28"/>
        </w:rPr>
        <w:t xml:space="preserve">                    </w:t>
      </w:r>
      <w:proofErr w:type="spellStart"/>
      <w:r w:rsidRPr="003A1D57">
        <w:rPr>
          <w:sz w:val="28"/>
          <w:szCs w:val="28"/>
        </w:rPr>
        <w:t>Новоусманский</w:t>
      </w:r>
      <w:proofErr w:type="spellEnd"/>
      <w:r w:rsidRPr="003A1D57">
        <w:rPr>
          <w:sz w:val="28"/>
          <w:szCs w:val="28"/>
        </w:rPr>
        <w:t xml:space="preserve"> район, Никольское сельское поселение, 36:16:5500008;</w:t>
      </w:r>
    </w:p>
    <w:p w:rsidR="00BC1085" w:rsidRPr="003A1D57" w:rsidRDefault="00BC1085" w:rsidP="00BC1085">
      <w:pPr>
        <w:spacing w:line="360" w:lineRule="auto"/>
        <w:ind w:firstLine="851"/>
        <w:jc w:val="both"/>
        <w:rPr>
          <w:sz w:val="28"/>
          <w:szCs w:val="28"/>
        </w:rPr>
      </w:pPr>
      <w:r w:rsidRPr="003A1D57">
        <w:rPr>
          <w:sz w:val="28"/>
          <w:szCs w:val="28"/>
        </w:rPr>
        <w:t xml:space="preserve">- части земельного участка, местоположение: Воронежская </w:t>
      </w:r>
      <w:proofErr w:type="gramStart"/>
      <w:r w:rsidRPr="003A1D57">
        <w:rPr>
          <w:sz w:val="28"/>
          <w:szCs w:val="28"/>
        </w:rPr>
        <w:t xml:space="preserve">область,   </w:t>
      </w:r>
      <w:proofErr w:type="gramEnd"/>
      <w:r w:rsidRPr="003A1D57">
        <w:rPr>
          <w:sz w:val="28"/>
          <w:szCs w:val="28"/>
        </w:rPr>
        <w:t xml:space="preserve">                    </w:t>
      </w:r>
      <w:proofErr w:type="spellStart"/>
      <w:r w:rsidRPr="003A1D57">
        <w:rPr>
          <w:sz w:val="28"/>
          <w:szCs w:val="28"/>
        </w:rPr>
        <w:t>Новоусманский</w:t>
      </w:r>
      <w:proofErr w:type="spellEnd"/>
      <w:r w:rsidRPr="003A1D57">
        <w:rPr>
          <w:sz w:val="28"/>
          <w:szCs w:val="28"/>
        </w:rPr>
        <w:t xml:space="preserve"> район, Никольское сельское поселение, 36:16:1301019;</w:t>
      </w:r>
    </w:p>
    <w:p w:rsidR="00BC1085" w:rsidRPr="003A1D57" w:rsidRDefault="00BC1085" w:rsidP="00BC1085">
      <w:pPr>
        <w:spacing w:line="360" w:lineRule="auto"/>
        <w:ind w:firstLine="851"/>
        <w:jc w:val="both"/>
        <w:rPr>
          <w:sz w:val="28"/>
          <w:szCs w:val="28"/>
        </w:rPr>
      </w:pPr>
      <w:r w:rsidRPr="003A1D57">
        <w:rPr>
          <w:sz w:val="28"/>
          <w:szCs w:val="28"/>
        </w:rPr>
        <w:t xml:space="preserve">- части земельного участка, местоположение: Воронежская </w:t>
      </w:r>
      <w:proofErr w:type="gramStart"/>
      <w:r w:rsidRPr="003A1D57">
        <w:rPr>
          <w:sz w:val="28"/>
          <w:szCs w:val="28"/>
        </w:rPr>
        <w:t xml:space="preserve">область,   </w:t>
      </w:r>
      <w:proofErr w:type="gramEnd"/>
      <w:r w:rsidRPr="003A1D57">
        <w:rPr>
          <w:sz w:val="28"/>
          <w:szCs w:val="28"/>
        </w:rPr>
        <w:t xml:space="preserve">                    </w:t>
      </w:r>
      <w:proofErr w:type="spellStart"/>
      <w:r w:rsidRPr="003A1D57">
        <w:rPr>
          <w:sz w:val="28"/>
          <w:szCs w:val="28"/>
        </w:rPr>
        <w:t>Новоусманский</w:t>
      </w:r>
      <w:proofErr w:type="spellEnd"/>
      <w:r w:rsidRPr="003A1D57">
        <w:rPr>
          <w:sz w:val="28"/>
          <w:szCs w:val="28"/>
        </w:rPr>
        <w:t xml:space="preserve"> район, Никольское сельское поселение, 36:16:5500002</w:t>
      </w:r>
      <w:r w:rsidR="00E5479C" w:rsidRPr="00E5479C">
        <w:rPr>
          <w:sz w:val="28"/>
          <w:szCs w:val="28"/>
        </w:rPr>
        <w:t>1</w:t>
      </w:r>
      <w:bookmarkStart w:id="0" w:name="_GoBack"/>
      <w:bookmarkEnd w:id="0"/>
      <w:r w:rsidRPr="003A1D57">
        <w:rPr>
          <w:sz w:val="28"/>
          <w:szCs w:val="28"/>
        </w:rPr>
        <w:t>;</w:t>
      </w:r>
    </w:p>
    <w:p w:rsidR="00BC1085" w:rsidRPr="001759BA" w:rsidRDefault="00BC1085" w:rsidP="00BC108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59BA">
        <w:rPr>
          <w:sz w:val="28"/>
          <w:szCs w:val="28"/>
        </w:rPr>
        <w:t xml:space="preserve"> части земельного участка, расположенного по адресу: Воронежская область, городской округ город Воронеж, кадастровый квартал 36:34:03</w:t>
      </w:r>
      <w:r>
        <w:rPr>
          <w:sz w:val="28"/>
          <w:szCs w:val="28"/>
        </w:rPr>
        <w:t>4802</w:t>
      </w:r>
      <w:r w:rsidR="00E5479C" w:rsidRPr="00E5479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24128F" w:rsidRDefault="0024128F" w:rsidP="0022212A">
      <w:pPr>
        <w:pStyle w:val="ConsPlusNormal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B08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  <w:r w:rsidR="004E4E9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B0881">
        <w:rPr>
          <w:rFonts w:ascii="Times New Roman" w:eastAsia="Calibri" w:hAnsi="Times New Roman" w:cs="Times New Roman"/>
          <w:sz w:val="28"/>
          <w:szCs w:val="28"/>
          <w:lang w:eastAsia="en-US"/>
        </w:rPr>
        <w:t>равительства Воронежской области от 08.05.2009 № 365 «</w:t>
      </w:r>
      <w:r w:rsidRPr="00DB088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BC1085">
        <w:rPr>
          <w:rFonts w:ascii="Times New Roman" w:hAnsi="Times New Roman" w:cs="Times New Roman"/>
          <w:sz w:val="28"/>
          <w:szCs w:val="28"/>
        </w:rPr>
        <w:t>министерстве</w:t>
      </w:r>
      <w:r w:rsidRPr="00DB0881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 </w:t>
      </w:r>
      <w:r w:rsidR="00BC10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B0881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органом, подготавливающим </w:t>
      </w:r>
      <w:r w:rsidRPr="00DB088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документацию для принятия решений </w:t>
      </w:r>
      <w:r w:rsidR="004E4E9E">
        <w:rPr>
          <w:rFonts w:ascii="Times New Roman" w:hAnsi="Times New Roman" w:cs="Times New Roman"/>
          <w:sz w:val="28"/>
          <w:szCs w:val="28"/>
        </w:rPr>
        <w:t>П</w:t>
      </w:r>
      <w:r w:rsidR="00D0782F">
        <w:rPr>
          <w:rFonts w:ascii="Times New Roman" w:hAnsi="Times New Roman" w:cs="Times New Roman"/>
          <w:sz w:val="28"/>
          <w:szCs w:val="28"/>
        </w:rPr>
        <w:t>р</w:t>
      </w:r>
      <w:r w:rsidRPr="00DB0881">
        <w:rPr>
          <w:rFonts w:ascii="Times New Roman" w:hAnsi="Times New Roman" w:cs="Times New Roman"/>
          <w:sz w:val="28"/>
          <w:szCs w:val="28"/>
        </w:rPr>
        <w:t>авительством Воронежской области об установлении в интересах Воронежской области публичных сервитутов на земельные участки.</w:t>
      </w:r>
    </w:p>
    <w:p w:rsidR="0024128F" w:rsidRPr="00DB0881" w:rsidRDefault="0024128F" w:rsidP="002221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81">
        <w:rPr>
          <w:rFonts w:ascii="Times New Roman" w:hAnsi="Times New Roman" w:cs="Times New Roman"/>
          <w:sz w:val="28"/>
          <w:szCs w:val="28"/>
        </w:rPr>
        <w:t xml:space="preserve">Согласно ст. 6 Закона Воронежской области от 13.05.2008 № 25-ОЗ </w:t>
      </w:r>
      <w:r w:rsidR="0044465C" w:rsidRPr="00DB08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44465C" w:rsidRPr="00DB0881">
        <w:rPr>
          <w:rFonts w:ascii="Times New Roman" w:hAnsi="Times New Roman" w:cs="Times New Roman"/>
          <w:sz w:val="28"/>
          <w:szCs w:val="28"/>
        </w:rPr>
        <w:t xml:space="preserve">   </w:t>
      </w:r>
      <w:r w:rsidRPr="00DB088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B0881">
        <w:rPr>
          <w:rFonts w:ascii="Times New Roman" w:hAnsi="Times New Roman" w:cs="Times New Roman"/>
          <w:sz w:val="28"/>
          <w:szCs w:val="28"/>
        </w:rPr>
        <w:t xml:space="preserve">О регулировании земельных отношений на территории Воронежской области» публичные сервитуты устанавливаются </w:t>
      </w:r>
      <w:r w:rsidR="004E4E9E">
        <w:rPr>
          <w:rFonts w:ascii="Times New Roman" w:hAnsi="Times New Roman" w:cs="Times New Roman"/>
          <w:sz w:val="28"/>
          <w:szCs w:val="28"/>
        </w:rPr>
        <w:t>П</w:t>
      </w:r>
      <w:r w:rsidRPr="00DB0881">
        <w:rPr>
          <w:rFonts w:ascii="Times New Roman" w:hAnsi="Times New Roman" w:cs="Times New Roman"/>
          <w:sz w:val="28"/>
          <w:szCs w:val="28"/>
        </w:rPr>
        <w:t>равительством Воронежской области</w:t>
      </w:r>
      <w:r w:rsidR="005428BE" w:rsidRPr="00DB0881">
        <w:rPr>
          <w:rFonts w:ascii="Times New Roman" w:hAnsi="Times New Roman" w:cs="Times New Roman"/>
          <w:sz w:val="28"/>
          <w:szCs w:val="28"/>
        </w:rPr>
        <w:t>.</w:t>
      </w:r>
      <w:r w:rsidRPr="00DB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06" w:rsidRDefault="00741F13" w:rsidP="0022212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B0881">
        <w:rPr>
          <w:rFonts w:eastAsiaTheme="minorHAnsi"/>
          <w:sz w:val="28"/>
          <w:szCs w:val="28"/>
          <w:lang w:eastAsia="en-US"/>
        </w:rPr>
        <w:t>В силу положений</w:t>
      </w:r>
      <w:r w:rsidR="006B2F06" w:rsidRPr="00DB0881">
        <w:rPr>
          <w:rFonts w:eastAsiaTheme="minorHAnsi"/>
          <w:sz w:val="28"/>
          <w:szCs w:val="28"/>
          <w:lang w:eastAsia="en-US"/>
        </w:rPr>
        <w:t xml:space="preserve"> п. 1 ст. 39.37</w:t>
      </w:r>
      <w:r w:rsidR="00C90DF2" w:rsidRPr="00DB0881">
        <w:rPr>
          <w:rFonts w:eastAsiaTheme="minorHAnsi"/>
          <w:sz w:val="28"/>
          <w:szCs w:val="28"/>
          <w:lang w:eastAsia="en-US"/>
        </w:rPr>
        <w:t xml:space="preserve"> Земельного Кодекса Р</w:t>
      </w:r>
      <w:r w:rsidR="006B2F06" w:rsidRPr="00DB0881">
        <w:rPr>
          <w:rFonts w:eastAsiaTheme="minorHAnsi"/>
          <w:sz w:val="28"/>
          <w:szCs w:val="28"/>
          <w:lang w:eastAsia="en-US"/>
        </w:rPr>
        <w:t>оссийской Федерации</w:t>
      </w:r>
      <w:r w:rsidR="00C90DF2" w:rsidRPr="00DB0881">
        <w:rPr>
          <w:rFonts w:eastAsiaTheme="minorHAnsi"/>
          <w:sz w:val="28"/>
          <w:szCs w:val="28"/>
          <w:lang w:eastAsia="en-US"/>
        </w:rPr>
        <w:t xml:space="preserve"> </w:t>
      </w:r>
      <w:r w:rsidR="006B2F06" w:rsidRPr="00DB0881">
        <w:rPr>
          <w:rFonts w:eastAsiaTheme="minorHAnsi"/>
          <w:sz w:val="28"/>
          <w:szCs w:val="28"/>
          <w:lang w:eastAsia="en-US"/>
        </w:rPr>
        <w:t>публичный сервитут устанавливается для использования земельных участков и (или) земель в том числе в следующих целях: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обеспечения.</w:t>
      </w:r>
    </w:p>
    <w:p w:rsidR="001D73D2" w:rsidRDefault="001D73D2" w:rsidP="0022212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Рассматриваемый газопровод находится на праве собственности ПАО «Газпром».</w:t>
      </w:r>
    </w:p>
    <w:p w:rsidR="007E5089" w:rsidRDefault="007E5089" w:rsidP="007E50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</w:t>
      </w:r>
      <w:r w:rsidR="001D73D2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1D73D2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к р</w:t>
      </w:r>
      <w:r w:rsidR="001D73D2">
        <w:rPr>
          <w:sz w:val="28"/>
          <w:szCs w:val="28"/>
        </w:rPr>
        <w:t>еконструкции</w:t>
      </w:r>
      <w:r>
        <w:rPr>
          <w:sz w:val="28"/>
          <w:szCs w:val="28"/>
        </w:rPr>
        <w:t xml:space="preserve"> планируется газопровод с давлением – 0,6 Мпа. </w:t>
      </w:r>
    </w:p>
    <w:p w:rsidR="006B62E8" w:rsidRDefault="006B62E8" w:rsidP="008436A2">
      <w:pPr>
        <w:pStyle w:val="ConsPlusNormal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2E8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</w:t>
      </w:r>
      <w:r w:rsidRPr="006B62E8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реконструкции и эксплуатации линейного объекта системы газоснабжения регионального значения «Реконструкция ГРС Воронеж-2А. Этап 2. Газораспределительные сети Воронеж – 2А»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разрабатывался</w:t>
      </w:r>
      <w:r w:rsidRPr="006B62E8">
        <w:rPr>
          <w:rFonts w:ascii="Times New Roman" w:hAnsi="Times New Roman" w:cs="Times New Roman"/>
          <w:sz w:val="28"/>
          <w:szCs w:val="28"/>
        </w:rPr>
        <w:t>.</w:t>
      </w:r>
    </w:p>
    <w:p w:rsidR="008436A2" w:rsidRDefault="006B62E8" w:rsidP="0084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3 статьи 41 Градостроительного кодекса Российской Федерации</w:t>
      </w:r>
      <w:r w:rsidR="008436A2">
        <w:rPr>
          <w:sz w:val="28"/>
          <w:szCs w:val="28"/>
        </w:rPr>
        <w:t xml:space="preserve"> п</w:t>
      </w:r>
      <w:r w:rsidR="008436A2">
        <w:rPr>
          <w:rFonts w:eastAsiaTheme="minorHAnsi"/>
          <w:sz w:val="28"/>
          <w:szCs w:val="28"/>
          <w:lang w:eastAsia="en-US"/>
        </w:rPr>
        <w:t xml:space="preserve">одготовка документации по планировке территории в целях размещения объекта капитального строительства является </w:t>
      </w:r>
      <w:r w:rsidR="008436A2">
        <w:rPr>
          <w:rFonts w:eastAsiaTheme="minorHAnsi"/>
          <w:sz w:val="28"/>
          <w:szCs w:val="28"/>
          <w:lang w:eastAsia="en-US"/>
        </w:rPr>
        <w:lastRenderedPageBreak/>
        <w:t xml:space="preserve">обязательной в том числе в случае </w:t>
      </w:r>
      <w:r w:rsidR="008436A2" w:rsidRPr="008436A2">
        <w:rPr>
          <w:rFonts w:eastAsiaTheme="minorHAnsi"/>
          <w:bCs/>
          <w:sz w:val="28"/>
          <w:szCs w:val="28"/>
          <w:lang w:eastAsia="en-US"/>
        </w:rPr>
        <w:t xml:space="preserve">планируются строительство, реконструкция линейного объекта. </w:t>
      </w:r>
    </w:p>
    <w:p w:rsidR="008436A2" w:rsidRDefault="008436A2" w:rsidP="0084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Вместе с тем, нормой указанной статьи предусмотрено, что </w:t>
      </w:r>
      <w:r w:rsidRPr="008436A2">
        <w:rPr>
          <w:rFonts w:eastAsiaTheme="minorHAnsi"/>
          <w:bCs/>
          <w:sz w:val="28"/>
          <w:szCs w:val="28"/>
          <w:lang w:eastAsia="en-US"/>
        </w:rPr>
        <w:t xml:space="preserve">Правительством Российской Федерации могут быть установлены иные </w:t>
      </w:r>
      <w:hyperlink r:id="rId8" w:history="1">
        <w:r w:rsidRPr="008436A2">
          <w:rPr>
            <w:rFonts w:eastAsiaTheme="minorHAnsi"/>
            <w:bCs/>
            <w:sz w:val="28"/>
            <w:szCs w:val="28"/>
            <w:lang w:eastAsia="en-US"/>
          </w:rPr>
          <w:t>случаи</w:t>
        </w:r>
      </w:hyperlink>
      <w:r w:rsidRPr="008436A2">
        <w:rPr>
          <w:rFonts w:eastAsiaTheme="minorHAnsi"/>
          <w:bCs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8436A2" w:rsidRDefault="008436A2" w:rsidP="008436A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12.11.2020              № 1816 предусмотрен перечень случаев, при которых для строительства, реконструкции линейного объекта не требуется подготовка документации по планировке территории, в том числе для газопроводов с проектным рабочим давлением не более 1,2 Мпа.</w:t>
      </w:r>
    </w:p>
    <w:p w:rsidR="00262002" w:rsidRPr="00DB0881" w:rsidRDefault="00262002" w:rsidP="0022212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B0881">
        <w:rPr>
          <w:sz w:val="28"/>
          <w:szCs w:val="28"/>
        </w:rPr>
        <w:t>В соответствии с регламентом взаимодействия исполнительных органов государственной власти Воронежской области, утвержденн</w:t>
      </w:r>
      <w:r w:rsidR="00302020" w:rsidRPr="00DB0881">
        <w:rPr>
          <w:sz w:val="28"/>
          <w:szCs w:val="28"/>
        </w:rPr>
        <w:t>ым</w:t>
      </w:r>
      <w:r w:rsidRPr="00DB0881">
        <w:rPr>
          <w:sz w:val="28"/>
          <w:szCs w:val="28"/>
        </w:rPr>
        <w:t xml:space="preserve"> указом </w:t>
      </w:r>
      <w:r w:rsidR="004E4E9E">
        <w:rPr>
          <w:sz w:val="28"/>
          <w:szCs w:val="28"/>
        </w:rPr>
        <w:t>Г</w:t>
      </w:r>
      <w:r w:rsidRPr="00DB0881">
        <w:rPr>
          <w:sz w:val="28"/>
          <w:szCs w:val="28"/>
        </w:rPr>
        <w:t xml:space="preserve">убернатора Воронежской области от 31.12.2008 № 218-у, проект постановления </w:t>
      </w:r>
      <w:r w:rsidR="004E4E9E">
        <w:rPr>
          <w:sz w:val="28"/>
          <w:szCs w:val="28"/>
        </w:rPr>
        <w:t xml:space="preserve">Правительства </w:t>
      </w:r>
      <w:r w:rsidR="004E7FA0" w:rsidRPr="00DB0881">
        <w:rPr>
          <w:sz w:val="28"/>
          <w:szCs w:val="28"/>
        </w:rPr>
        <w:t xml:space="preserve">Воронежской </w:t>
      </w:r>
      <w:r w:rsidRPr="00DB0881">
        <w:rPr>
          <w:sz w:val="28"/>
          <w:szCs w:val="28"/>
        </w:rPr>
        <w:t xml:space="preserve">области </w:t>
      </w:r>
      <w:r w:rsidR="00FD556D" w:rsidRPr="00DB0881">
        <w:rPr>
          <w:sz w:val="28"/>
          <w:szCs w:val="28"/>
        </w:rPr>
        <w:t xml:space="preserve">«Об установлении публичного сервитута» </w:t>
      </w:r>
      <w:r w:rsidRPr="00DB0881">
        <w:rPr>
          <w:sz w:val="28"/>
          <w:szCs w:val="28"/>
        </w:rPr>
        <w:t>направлен в прокуратуру Воронежской области</w:t>
      </w:r>
      <w:r w:rsidR="004E7FA0" w:rsidRPr="00DB0881">
        <w:rPr>
          <w:sz w:val="28"/>
          <w:szCs w:val="28"/>
        </w:rPr>
        <w:t xml:space="preserve"> для замечаний и предложений</w:t>
      </w:r>
      <w:r w:rsidRPr="00DB0881">
        <w:rPr>
          <w:sz w:val="28"/>
          <w:szCs w:val="28"/>
        </w:rPr>
        <w:t>.</w:t>
      </w:r>
    </w:p>
    <w:p w:rsidR="00E8475F" w:rsidRPr="00DB0881" w:rsidRDefault="00FD556D" w:rsidP="0022212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B0881">
        <w:rPr>
          <w:sz w:val="28"/>
          <w:szCs w:val="28"/>
        </w:rPr>
        <w:t>Данный п</w:t>
      </w:r>
      <w:r w:rsidR="00262002" w:rsidRPr="00DB0881">
        <w:rPr>
          <w:sz w:val="28"/>
          <w:szCs w:val="28"/>
        </w:rPr>
        <w:t>роект постановления размещен в информационной системе «Портал Воронежской области в сети Интернет»</w:t>
      </w:r>
      <w:r w:rsidR="003B6F7F" w:rsidRPr="00DB0881">
        <w:rPr>
          <w:sz w:val="28"/>
          <w:szCs w:val="28"/>
        </w:rPr>
        <w:t xml:space="preserve"> </w:t>
      </w:r>
      <w:r w:rsidR="00A86CBE" w:rsidRPr="00DB0881">
        <w:rPr>
          <w:rFonts w:eastAsiaTheme="minorHAnsi"/>
          <w:sz w:val="28"/>
          <w:szCs w:val="28"/>
          <w:lang w:eastAsia="en-US"/>
        </w:rPr>
        <w:t>в целях обеспечения возможности проведения независимой антикоррупционной экспертизы.</w:t>
      </w:r>
    </w:p>
    <w:p w:rsidR="00E8475F" w:rsidRPr="00DB0881" w:rsidRDefault="00E8475F" w:rsidP="0022212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B0881">
        <w:rPr>
          <w:rFonts w:eastAsiaTheme="minorHAnsi"/>
          <w:sz w:val="28"/>
          <w:szCs w:val="28"/>
          <w:lang w:eastAsia="en-US"/>
        </w:rPr>
        <w:t xml:space="preserve">Уведомления о возможном установлении публичного сервитута и схема размещения размещены на официальном сайте </w:t>
      </w:r>
      <w:r w:rsidR="008153CC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DB0881">
        <w:rPr>
          <w:rFonts w:eastAsiaTheme="minorHAnsi"/>
          <w:sz w:val="28"/>
          <w:szCs w:val="28"/>
          <w:lang w:eastAsia="en-US"/>
        </w:rPr>
        <w:t>имущественных и земельных отношений Воронежской области, а также на официальных сайтах администрации городского округа город Воронеж, администрации Новоусманского муниципального района Воронежской области.</w:t>
      </w:r>
    </w:p>
    <w:p w:rsidR="00262002" w:rsidRPr="00DB0881" w:rsidRDefault="004E4E9E" w:rsidP="0022212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</w:t>
      </w:r>
      <w:r w:rsidR="002B1144" w:rsidRPr="00DB0881">
        <w:rPr>
          <w:sz w:val="28"/>
          <w:szCs w:val="28"/>
        </w:rPr>
        <w:t>равительства Воронежской области «Об установлении публичного сервитута»</w:t>
      </w:r>
      <w:r w:rsidR="00262002" w:rsidRPr="00DB0881">
        <w:rPr>
          <w:sz w:val="28"/>
          <w:szCs w:val="28"/>
        </w:rPr>
        <w:t xml:space="preserve"> подлежит официальному опубликованию в информационной системе «Портал Воронежской области в сети Интернет».</w:t>
      </w:r>
    </w:p>
    <w:p w:rsidR="00262002" w:rsidRPr="00DB0881" w:rsidRDefault="00262002" w:rsidP="0022212A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DB0881">
        <w:rPr>
          <w:b/>
          <w:sz w:val="28"/>
          <w:szCs w:val="28"/>
        </w:rPr>
        <w:lastRenderedPageBreak/>
        <w:t>Список рассылки</w:t>
      </w:r>
    </w:p>
    <w:p w:rsidR="00262002" w:rsidRPr="00DB0881" w:rsidRDefault="002B1144" w:rsidP="0022212A">
      <w:pPr>
        <w:spacing w:line="360" w:lineRule="auto"/>
        <w:ind w:firstLine="851"/>
        <w:jc w:val="both"/>
        <w:rPr>
          <w:sz w:val="28"/>
          <w:szCs w:val="28"/>
        </w:rPr>
      </w:pPr>
      <w:r w:rsidRPr="00DB0881">
        <w:rPr>
          <w:sz w:val="28"/>
          <w:szCs w:val="28"/>
        </w:rPr>
        <w:t xml:space="preserve">Постановление </w:t>
      </w:r>
      <w:r w:rsidR="004E4E9E">
        <w:rPr>
          <w:sz w:val="28"/>
          <w:szCs w:val="28"/>
        </w:rPr>
        <w:t>П</w:t>
      </w:r>
      <w:r w:rsidRPr="00DB0881">
        <w:rPr>
          <w:sz w:val="28"/>
          <w:szCs w:val="28"/>
        </w:rPr>
        <w:t>равительства Воронежской области «Об установлении публичного сервитута»</w:t>
      </w:r>
      <w:r w:rsidR="00262002" w:rsidRPr="00DB0881">
        <w:rPr>
          <w:sz w:val="28"/>
          <w:szCs w:val="28"/>
        </w:rPr>
        <w:t xml:space="preserve"> направить:</w:t>
      </w:r>
    </w:p>
    <w:p w:rsidR="00B75679" w:rsidRPr="00DB0881" w:rsidRDefault="00B75679" w:rsidP="0022212A">
      <w:pPr>
        <w:spacing w:line="360" w:lineRule="auto"/>
        <w:ind w:firstLine="851"/>
        <w:jc w:val="both"/>
        <w:rPr>
          <w:sz w:val="28"/>
          <w:szCs w:val="28"/>
        </w:rPr>
      </w:pPr>
      <w:r w:rsidRPr="00DB0881">
        <w:rPr>
          <w:sz w:val="28"/>
          <w:szCs w:val="28"/>
        </w:rPr>
        <w:t>1.</w:t>
      </w:r>
      <w:r w:rsidR="00E8475F" w:rsidRPr="00DB0881">
        <w:rPr>
          <w:rFonts w:eastAsiaTheme="minorHAnsi"/>
          <w:sz w:val="28"/>
          <w:szCs w:val="28"/>
          <w:lang w:eastAsia="en-US"/>
        </w:rPr>
        <w:tab/>
        <w:t>П</w:t>
      </w:r>
      <w:r w:rsidR="00E8475F" w:rsidRPr="00DB0881">
        <w:rPr>
          <w:sz w:val="28"/>
          <w:szCs w:val="28"/>
        </w:rPr>
        <w:t>убличное акционерное общество «</w:t>
      </w:r>
      <w:r w:rsidR="008153CC">
        <w:rPr>
          <w:sz w:val="28"/>
          <w:szCs w:val="28"/>
        </w:rPr>
        <w:t>Газпром</w:t>
      </w:r>
      <w:r w:rsidR="00DB0881">
        <w:rPr>
          <w:sz w:val="28"/>
          <w:szCs w:val="28"/>
        </w:rPr>
        <w:t xml:space="preserve">» </w:t>
      </w:r>
      <w:r w:rsidRPr="00DB0881">
        <w:rPr>
          <w:sz w:val="28"/>
          <w:szCs w:val="28"/>
        </w:rPr>
        <w:t>(на бумажном носителе).</w:t>
      </w:r>
    </w:p>
    <w:p w:rsidR="00262002" w:rsidRPr="00DB0881" w:rsidRDefault="00DB0881" w:rsidP="0022212A">
      <w:pPr>
        <w:spacing w:line="360" w:lineRule="auto"/>
        <w:ind w:firstLine="851"/>
        <w:jc w:val="both"/>
        <w:rPr>
          <w:sz w:val="28"/>
          <w:szCs w:val="28"/>
        </w:rPr>
      </w:pPr>
      <w:r w:rsidRPr="00DB0881">
        <w:rPr>
          <w:sz w:val="28"/>
          <w:szCs w:val="28"/>
        </w:rPr>
        <w:t>2</w:t>
      </w:r>
      <w:r w:rsidR="00262002" w:rsidRPr="00DB0881">
        <w:rPr>
          <w:sz w:val="28"/>
          <w:szCs w:val="28"/>
        </w:rPr>
        <w:t xml:space="preserve">. </w:t>
      </w:r>
      <w:r w:rsidR="00262002" w:rsidRPr="00DB0881">
        <w:rPr>
          <w:sz w:val="28"/>
          <w:szCs w:val="28"/>
        </w:rPr>
        <w:tab/>
        <w:t>Департамент имущественных и земельных отношений Воронежской области (через АС ДОУ и на бумажном носителе).</w:t>
      </w:r>
    </w:p>
    <w:p w:rsidR="009044B4" w:rsidRPr="00DB0881" w:rsidRDefault="009044B4" w:rsidP="0022212A">
      <w:pPr>
        <w:spacing w:line="360" w:lineRule="auto"/>
        <w:jc w:val="both"/>
        <w:rPr>
          <w:sz w:val="28"/>
          <w:szCs w:val="28"/>
        </w:rPr>
      </w:pPr>
      <w:r w:rsidRPr="00DB0881">
        <w:rPr>
          <w:sz w:val="28"/>
          <w:szCs w:val="28"/>
        </w:rPr>
        <w:t xml:space="preserve">     </w:t>
      </w:r>
    </w:p>
    <w:p w:rsidR="00F239C6" w:rsidRDefault="009044B4" w:rsidP="0026200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F239C6" w:rsidRDefault="00F239C6" w:rsidP="0026200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9044B4" w:rsidRPr="00D0782F" w:rsidRDefault="008153CC" w:rsidP="0026200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D2CAF" w:rsidRPr="00D0782F">
        <w:rPr>
          <w:sz w:val="28"/>
          <w:szCs w:val="28"/>
        </w:rPr>
        <w:t xml:space="preserve"> </w:t>
      </w:r>
    </w:p>
    <w:p w:rsidR="0022212A" w:rsidRDefault="00262002" w:rsidP="00262002">
      <w:pPr>
        <w:jc w:val="both"/>
        <w:rPr>
          <w:sz w:val="28"/>
          <w:szCs w:val="28"/>
        </w:rPr>
      </w:pPr>
      <w:r w:rsidRPr="00D0782F">
        <w:rPr>
          <w:sz w:val="28"/>
          <w:szCs w:val="28"/>
        </w:rPr>
        <w:t xml:space="preserve">имущественных и земельных </w:t>
      </w:r>
    </w:p>
    <w:p w:rsidR="00262002" w:rsidRPr="00D0782F" w:rsidRDefault="00262002" w:rsidP="00262002">
      <w:pPr>
        <w:jc w:val="both"/>
        <w:rPr>
          <w:sz w:val="28"/>
          <w:szCs w:val="28"/>
        </w:rPr>
      </w:pPr>
      <w:r w:rsidRPr="00D0782F">
        <w:rPr>
          <w:sz w:val="28"/>
          <w:szCs w:val="28"/>
        </w:rPr>
        <w:t xml:space="preserve">отношений Воронежской области                                        </w:t>
      </w:r>
      <w:r w:rsidR="00117D57" w:rsidRPr="00D0782F">
        <w:rPr>
          <w:sz w:val="28"/>
          <w:szCs w:val="28"/>
        </w:rPr>
        <w:t xml:space="preserve">      </w:t>
      </w:r>
      <w:r w:rsidR="009044B4" w:rsidRPr="00D0782F">
        <w:rPr>
          <w:sz w:val="28"/>
          <w:szCs w:val="28"/>
        </w:rPr>
        <w:t xml:space="preserve">     </w:t>
      </w:r>
      <w:r w:rsidR="0022212A">
        <w:rPr>
          <w:sz w:val="28"/>
          <w:szCs w:val="28"/>
        </w:rPr>
        <w:t xml:space="preserve">О.С. </w:t>
      </w:r>
      <w:proofErr w:type="spellStart"/>
      <w:r w:rsidR="0022212A">
        <w:rPr>
          <w:sz w:val="28"/>
          <w:szCs w:val="28"/>
        </w:rPr>
        <w:t>Провоторова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45"/>
      </w:tblGrid>
      <w:tr w:rsidR="00AA77AE" w:rsidRPr="00AA77AE" w:rsidTr="009044B4">
        <w:trPr>
          <w:trHeight w:val="84"/>
        </w:trPr>
        <w:tc>
          <w:tcPr>
            <w:tcW w:w="4845" w:type="dxa"/>
            <w:hideMark/>
          </w:tcPr>
          <w:p w:rsidR="009044B4" w:rsidRDefault="009044B4" w:rsidP="0014556F">
            <w:pPr>
              <w:rPr>
                <w:sz w:val="20"/>
                <w:szCs w:val="20"/>
              </w:rPr>
            </w:pPr>
          </w:p>
          <w:p w:rsidR="00F239C6" w:rsidRDefault="00F239C6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181395" w:rsidRDefault="00181395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22212A" w:rsidRDefault="0022212A" w:rsidP="0014556F">
            <w:pPr>
              <w:rPr>
                <w:sz w:val="20"/>
                <w:szCs w:val="20"/>
              </w:rPr>
            </w:pPr>
          </w:p>
          <w:p w:rsidR="00C0294F" w:rsidRPr="00AA77AE" w:rsidRDefault="0022212A" w:rsidP="0014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C46BC">
              <w:rPr>
                <w:sz w:val="20"/>
                <w:szCs w:val="20"/>
              </w:rPr>
              <w:t xml:space="preserve">едущий </w:t>
            </w:r>
            <w:r w:rsidR="0044465C">
              <w:rPr>
                <w:sz w:val="20"/>
                <w:szCs w:val="20"/>
              </w:rPr>
              <w:t>советник отдела</w:t>
            </w:r>
            <w:r w:rsidR="00A703D3" w:rsidRPr="00AA77AE">
              <w:rPr>
                <w:sz w:val="20"/>
                <w:szCs w:val="20"/>
              </w:rPr>
              <w:t xml:space="preserve"> по работе с земельными </w:t>
            </w:r>
          </w:p>
          <w:p w:rsidR="00A703D3" w:rsidRPr="00AA77AE" w:rsidRDefault="00A703D3" w:rsidP="0014556F">
            <w:pPr>
              <w:rPr>
                <w:sz w:val="20"/>
                <w:szCs w:val="20"/>
              </w:rPr>
            </w:pPr>
            <w:r w:rsidRPr="00AA77AE">
              <w:rPr>
                <w:sz w:val="20"/>
                <w:szCs w:val="20"/>
              </w:rPr>
              <w:t>участками областного уровня собственности департамента имущественных и земельных отношений Воронежской области</w:t>
            </w:r>
          </w:p>
          <w:p w:rsidR="005860FB" w:rsidRPr="00AA77AE" w:rsidRDefault="00044DFB" w:rsidP="0014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 w:rsidR="0044465C">
              <w:rPr>
                <w:sz w:val="20"/>
                <w:szCs w:val="20"/>
              </w:rPr>
              <w:t>Трунова</w:t>
            </w:r>
            <w:proofErr w:type="gramEnd"/>
            <w:r w:rsidR="0044465C">
              <w:rPr>
                <w:sz w:val="20"/>
                <w:szCs w:val="20"/>
              </w:rPr>
              <w:t xml:space="preserve"> Н.Н</w:t>
            </w:r>
            <w:r>
              <w:rPr>
                <w:sz w:val="20"/>
                <w:szCs w:val="20"/>
              </w:rPr>
              <w:t>.</w:t>
            </w:r>
          </w:p>
          <w:p w:rsidR="005860FB" w:rsidRPr="00AA77AE" w:rsidRDefault="005860FB" w:rsidP="0014556F">
            <w:pPr>
              <w:spacing w:line="276" w:lineRule="auto"/>
              <w:rPr>
                <w:sz w:val="20"/>
                <w:szCs w:val="20"/>
              </w:rPr>
            </w:pPr>
            <w:r w:rsidRPr="00AA77AE">
              <w:rPr>
                <w:sz w:val="20"/>
                <w:szCs w:val="20"/>
              </w:rPr>
              <w:t>«___»_____</w:t>
            </w:r>
            <w:r w:rsidR="00D0782F">
              <w:rPr>
                <w:sz w:val="20"/>
                <w:szCs w:val="20"/>
              </w:rPr>
              <w:t>_____</w:t>
            </w:r>
            <w:r w:rsidRPr="00AA77AE">
              <w:rPr>
                <w:sz w:val="20"/>
                <w:szCs w:val="20"/>
              </w:rPr>
              <w:t>_______</w:t>
            </w:r>
            <w:r w:rsidR="0022212A">
              <w:rPr>
                <w:sz w:val="20"/>
                <w:szCs w:val="20"/>
              </w:rPr>
              <w:t>__</w:t>
            </w:r>
            <w:r w:rsidRPr="00AA77AE">
              <w:rPr>
                <w:sz w:val="20"/>
                <w:szCs w:val="20"/>
              </w:rPr>
              <w:t>20</w:t>
            </w:r>
            <w:r w:rsidR="00A86CBE" w:rsidRPr="00AA77AE">
              <w:rPr>
                <w:sz w:val="20"/>
                <w:szCs w:val="20"/>
              </w:rPr>
              <w:t>2</w:t>
            </w:r>
            <w:r w:rsidR="008153CC">
              <w:rPr>
                <w:sz w:val="20"/>
                <w:szCs w:val="20"/>
              </w:rPr>
              <w:t>4</w:t>
            </w:r>
            <w:r w:rsidRPr="00AA77AE">
              <w:rPr>
                <w:sz w:val="20"/>
                <w:szCs w:val="20"/>
              </w:rPr>
              <w:t xml:space="preserve"> г.</w:t>
            </w:r>
          </w:p>
          <w:p w:rsidR="00262002" w:rsidRPr="00AA77AE" w:rsidRDefault="005860FB" w:rsidP="00044DFB">
            <w:r w:rsidRPr="00AA77AE">
              <w:rPr>
                <w:sz w:val="20"/>
                <w:szCs w:val="20"/>
              </w:rPr>
              <w:t>212-73-</w:t>
            </w:r>
            <w:r w:rsidR="00044DFB">
              <w:rPr>
                <w:sz w:val="20"/>
                <w:szCs w:val="20"/>
              </w:rPr>
              <w:t>48</w:t>
            </w:r>
          </w:p>
        </w:tc>
      </w:tr>
    </w:tbl>
    <w:p w:rsidR="00463359" w:rsidRPr="00471453" w:rsidRDefault="00463359" w:rsidP="0014556F">
      <w:pPr>
        <w:tabs>
          <w:tab w:val="left" w:pos="1104"/>
        </w:tabs>
      </w:pPr>
    </w:p>
    <w:sectPr w:rsidR="00463359" w:rsidRPr="00471453" w:rsidSect="0022212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AF" w:rsidRDefault="00E91CAF" w:rsidP="00D4027C">
      <w:r>
        <w:separator/>
      </w:r>
    </w:p>
  </w:endnote>
  <w:endnote w:type="continuationSeparator" w:id="0">
    <w:p w:rsidR="00E91CAF" w:rsidRDefault="00E91CAF" w:rsidP="00D4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AF" w:rsidRDefault="00E91CAF" w:rsidP="00D4027C">
      <w:r>
        <w:separator/>
      </w:r>
    </w:p>
  </w:footnote>
  <w:footnote w:type="continuationSeparator" w:id="0">
    <w:p w:rsidR="00E91CAF" w:rsidRDefault="00E91CAF" w:rsidP="00D4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461788"/>
      <w:docPartObj>
        <w:docPartGallery w:val="Page Numbers (Top of Page)"/>
        <w:docPartUnique/>
      </w:docPartObj>
    </w:sdtPr>
    <w:sdtEndPr/>
    <w:sdtContent>
      <w:p w:rsidR="00B04DA1" w:rsidRDefault="001D5643">
        <w:pPr>
          <w:pStyle w:val="ab"/>
          <w:jc w:val="center"/>
        </w:pPr>
        <w:r>
          <w:fldChar w:fldCharType="begin"/>
        </w:r>
        <w:r w:rsidR="00B04DA1">
          <w:instrText>PAGE   \* MERGEFORMAT</w:instrText>
        </w:r>
        <w:r>
          <w:fldChar w:fldCharType="separate"/>
        </w:r>
        <w:r w:rsidR="00E5479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22EB"/>
    <w:multiLevelType w:val="hybridMultilevel"/>
    <w:tmpl w:val="C4CEC0DA"/>
    <w:lvl w:ilvl="0" w:tplc="5122E95A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1" w15:restartNumberingAfterBreak="0">
    <w:nsid w:val="2E523BEA"/>
    <w:multiLevelType w:val="hybridMultilevel"/>
    <w:tmpl w:val="A78061B0"/>
    <w:lvl w:ilvl="0" w:tplc="D9B2234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038B4"/>
    <w:rsid w:val="00026D19"/>
    <w:rsid w:val="00030FD8"/>
    <w:rsid w:val="00044DFB"/>
    <w:rsid w:val="00045A94"/>
    <w:rsid w:val="00067EEE"/>
    <w:rsid w:val="000942F0"/>
    <w:rsid w:val="000A40E0"/>
    <w:rsid w:val="000B3B37"/>
    <w:rsid w:val="000B7AA8"/>
    <w:rsid w:val="000C3599"/>
    <w:rsid w:val="000D0E73"/>
    <w:rsid w:val="000D1CAE"/>
    <w:rsid w:val="000D3EF0"/>
    <w:rsid w:val="000E63C0"/>
    <w:rsid w:val="000F0F84"/>
    <w:rsid w:val="00103DEB"/>
    <w:rsid w:val="00104E31"/>
    <w:rsid w:val="00117D57"/>
    <w:rsid w:val="00137E68"/>
    <w:rsid w:val="0014556F"/>
    <w:rsid w:val="001474EF"/>
    <w:rsid w:val="00154A63"/>
    <w:rsid w:val="00161B64"/>
    <w:rsid w:val="00181395"/>
    <w:rsid w:val="001A1AC4"/>
    <w:rsid w:val="001B6E87"/>
    <w:rsid w:val="001C4CE4"/>
    <w:rsid w:val="001D5643"/>
    <w:rsid w:val="001D73D2"/>
    <w:rsid w:val="001E7926"/>
    <w:rsid w:val="00201798"/>
    <w:rsid w:val="0022212A"/>
    <w:rsid w:val="0022569E"/>
    <w:rsid w:val="0024128F"/>
    <w:rsid w:val="00254BA4"/>
    <w:rsid w:val="00262002"/>
    <w:rsid w:val="002647CB"/>
    <w:rsid w:val="00290F9D"/>
    <w:rsid w:val="002A4B9D"/>
    <w:rsid w:val="002B1144"/>
    <w:rsid w:val="002C461A"/>
    <w:rsid w:val="002D646B"/>
    <w:rsid w:val="00302020"/>
    <w:rsid w:val="0030526C"/>
    <w:rsid w:val="00315D68"/>
    <w:rsid w:val="0032283E"/>
    <w:rsid w:val="00325E28"/>
    <w:rsid w:val="003861C6"/>
    <w:rsid w:val="003977EC"/>
    <w:rsid w:val="003B0323"/>
    <w:rsid w:val="003B6F7F"/>
    <w:rsid w:val="003B78DD"/>
    <w:rsid w:val="003C511C"/>
    <w:rsid w:val="003E30E1"/>
    <w:rsid w:val="003E3DBA"/>
    <w:rsid w:val="003E7A1B"/>
    <w:rsid w:val="003F1AF6"/>
    <w:rsid w:val="003F6B18"/>
    <w:rsid w:val="00403417"/>
    <w:rsid w:val="00411020"/>
    <w:rsid w:val="00423492"/>
    <w:rsid w:val="0044465C"/>
    <w:rsid w:val="00446117"/>
    <w:rsid w:val="00453221"/>
    <w:rsid w:val="00463359"/>
    <w:rsid w:val="00470F62"/>
    <w:rsid w:val="004712D3"/>
    <w:rsid w:val="00471453"/>
    <w:rsid w:val="004A1DC7"/>
    <w:rsid w:val="004A70CF"/>
    <w:rsid w:val="004B231A"/>
    <w:rsid w:val="004E4E9E"/>
    <w:rsid w:val="004E7FA0"/>
    <w:rsid w:val="004F694B"/>
    <w:rsid w:val="00503F0C"/>
    <w:rsid w:val="00517088"/>
    <w:rsid w:val="00531161"/>
    <w:rsid w:val="005428BE"/>
    <w:rsid w:val="00561B0F"/>
    <w:rsid w:val="00582769"/>
    <w:rsid w:val="005860FB"/>
    <w:rsid w:val="005A0493"/>
    <w:rsid w:val="005B116C"/>
    <w:rsid w:val="005D0A52"/>
    <w:rsid w:val="005D7883"/>
    <w:rsid w:val="005F65C8"/>
    <w:rsid w:val="0060416D"/>
    <w:rsid w:val="00647F75"/>
    <w:rsid w:val="0066593C"/>
    <w:rsid w:val="00672FD9"/>
    <w:rsid w:val="00676985"/>
    <w:rsid w:val="006775B2"/>
    <w:rsid w:val="006878B5"/>
    <w:rsid w:val="00696BC5"/>
    <w:rsid w:val="006B2F06"/>
    <w:rsid w:val="006B62E8"/>
    <w:rsid w:val="006C5FFC"/>
    <w:rsid w:val="006F097B"/>
    <w:rsid w:val="00741F13"/>
    <w:rsid w:val="00770C63"/>
    <w:rsid w:val="0077264B"/>
    <w:rsid w:val="007A554D"/>
    <w:rsid w:val="007C4612"/>
    <w:rsid w:val="007C46BC"/>
    <w:rsid w:val="007D0947"/>
    <w:rsid w:val="007D2CAF"/>
    <w:rsid w:val="007D6296"/>
    <w:rsid w:val="007E4C50"/>
    <w:rsid w:val="007E5089"/>
    <w:rsid w:val="007F36E2"/>
    <w:rsid w:val="00800322"/>
    <w:rsid w:val="008012F0"/>
    <w:rsid w:val="00810580"/>
    <w:rsid w:val="008153CC"/>
    <w:rsid w:val="00821282"/>
    <w:rsid w:val="008436A2"/>
    <w:rsid w:val="008524EF"/>
    <w:rsid w:val="00885508"/>
    <w:rsid w:val="00887FFA"/>
    <w:rsid w:val="00892F72"/>
    <w:rsid w:val="008A5E67"/>
    <w:rsid w:val="008A698D"/>
    <w:rsid w:val="008C12CB"/>
    <w:rsid w:val="008E32BE"/>
    <w:rsid w:val="009044B4"/>
    <w:rsid w:val="00922C30"/>
    <w:rsid w:val="009316E1"/>
    <w:rsid w:val="00940E67"/>
    <w:rsid w:val="00954F31"/>
    <w:rsid w:val="00960517"/>
    <w:rsid w:val="009621F1"/>
    <w:rsid w:val="00967388"/>
    <w:rsid w:val="00991F06"/>
    <w:rsid w:val="00996C5D"/>
    <w:rsid w:val="009D259D"/>
    <w:rsid w:val="009E1BEC"/>
    <w:rsid w:val="009F34D8"/>
    <w:rsid w:val="00A2266F"/>
    <w:rsid w:val="00A30545"/>
    <w:rsid w:val="00A33647"/>
    <w:rsid w:val="00A45BA4"/>
    <w:rsid w:val="00A703D3"/>
    <w:rsid w:val="00A86CBE"/>
    <w:rsid w:val="00AA77AE"/>
    <w:rsid w:val="00AB6A62"/>
    <w:rsid w:val="00AC2794"/>
    <w:rsid w:val="00AE4F7B"/>
    <w:rsid w:val="00AF31E0"/>
    <w:rsid w:val="00B03384"/>
    <w:rsid w:val="00B04DA1"/>
    <w:rsid w:val="00B10279"/>
    <w:rsid w:val="00B11CE9"/>
    <w:rsid w:val="00B22F3E"/>
    <w:rsid w:val="00B40116"/>
    <w:rsid w:val="00B43C8A"/>
    <w:rsid w:val="00B57E22"/>
    <w:rsid w:val="00B72623"/>
    <w:rsid w:val="00B75679"/>
    <w:rsid w:val="00BA3C02"/>
    <w:rsid w:val="00BB6C27"/>
    <w:rsid w:val="00BC1085"/>
    <w:rsid w:val="00BC4BC4"/>
    <w:rsid w:val="00BF74DC"/>
    <w:rsid w:val="00BF7D26"/>
    <w:rsid w:val="00C0294F"/>
    <w:rsid w:val="00C46DE8"/>
    <w:rsid w:val="00C90DF2"/>
    <w:rsid w:val="00CB3811"/>
    <w:rsid w:val="00CD6184"/>
    <w:rsid w:val="00CD6F38"/>
    <w:rsid w:val="00CE4E24"/>
    <w:rsid w:val="00CF21E0"/>
    <w:rsid w:val="00D0782F"/>
    <w:rsid w:val="00D4027C"/>
    <w:rsid w:val="00D40F4F"/>
    <w:rsid w:val="00D460F2"/>
    <w:rsid w:val="00D54329"/>
    <w:rsid w:val="00D67B44"/>
    <w:rsid w:val="00D71068"/>
    <w:rsid w:val="00DA2964"/>
    <w:rsid w:val="00DA5C0A"/>
    <w:rsid w:val="00DB0881"/>
    <w:rsid w:val="00DC096F"/>
    <w:rsid w:val="00DC7C89"/>
    <w:rsid w:val="00DD5490"/>
    <w:rsid w:val="00E16A64"/>
    <w:rsid w:val="00E34105"/>
    <w:rsid w:val="00E355C0"/>
    <w:rsid w:val="00E4010B"/>
    <w:rsid w:val="00E5479C"/>
    <w:rsid w:val="00E55785"/>
    <w:rsid w:val="00E573B6"/>
    <w:rsid w:val="00E60FB7"/>
    <w:rsid w:val="00E8475F"/>
    <w:rsid w:val="00E91CAF"/>
    <w:rsid w:val="00EA5F0B"/>
    <w:rsid w:val="00EC2660"/>
    <w:rsid w:val="00EF2C14"/>
    <w:rsid w:val="00EF3DCF"/>
    <w:rsid w:val="00F05F13"/>
    <w:rsid w:val="00F239C6"/>
    <w:rsid w:val="00F263AB"/>
    <w:rsid w:val="00F55F0D"/>
    <w:rsid w:val="00F61E70"/>
    <w:rsid w:val="00F73329"/>
    <w:rsid w:val="00F840C7"/>
    <w:rsid w:val="00FA067F"/>
    <w:rsid w:val="00FA1A5A"/>
    <w:rsid w:val="00FA5788"/>
    <w:rsid w:val="00FB13D8"/>
    <w:rsid w:val="00FC39AD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5B072-6032-41CB-836C-F22941A7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30526C"/>
  </w:style>
  <w:style w:type="character" w:styleId="af0">
    <w:name w:val="Hyperlink"/>
    <w:basedOn w:val="a0"/>
    <w:semiHidden/>
    <w:unhideWhenUsed/>
    <w:rsid w:val="0040341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034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34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670&amp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4213-F74C-4D51-8B30-CDFE4C2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Наталья Н. Трунова</cp:lastModifiedBy>
  <cp:revision>17</cp:revision>
  <cp:lastPrinted>2023-09-21T12:42:00Z</cp:lastPrinted>
  <dcterms:created xsi:type="dcterms:W3CDTF">2023-06-08T06:04:00Z</dcterms:created>
  <dcterms:modified xsi:type="dcterms:W3CDTF">2024-04-24T08:26:00Z</dcterms:modified>
</cp:coreProperties>
</file>